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0FAC" w14:textId="5A80DA0E" w:rsidR="00286B82" w:rsidRDefault="003702F6" w:rsidP="003702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02F6">
        <w:rPr>
          <w:rStyle w:val="a3"/>
          <w:rFonts w:ascii="Times New Roman" w:hAnsi="Times New Roman" w:cs="Times New Roman"/>
          <w:color w:val="000000"/>
          <w:sz w:val="45"/>
          <w:szCs w:val="45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  <w:r w:rsidRPr="003702F6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 w:rsidRPr="003702F6">
        <w:rPr>
          <w:rStyle w:val="a3"/>
          <w:rFonts w:ascii="Times New Roman" w:hAnsi="Times New Roman" w:cs="Times New Roman"/>
          <w:color w:val="000000"/>
          <w:sz w:val="30"/>
          <w:szCs w:val="30"/>
        </w:rPr>
        <w:t>1. Человек путешествующий: дорога в жизни человека</w:t>
      </w:r>
      <w:r w:rsidRPr="003702F6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3702F6">
        <w:rPr>
          <w:rFonts w:ascii="Times New Roman" w:hAnsi="Times New Roman" w:cs="Times New Roman"/>
          <w:color w:val="000000"/>
          <w:sz w:val="30"/>
          <w:szCs w:val="30"/>
        </w:rPr>
        <w:t>Тематическое направление нацеливает выпускника на размышление о дороге: реальной, воображаемой, книжной.</w:t>
      </w:r>
      <w:r w:rsidRPr="003702F6">
        <w:rPr>
          <w:rFonts w:ascii="Times New Roman" w:hAnsi="Times New Roman" w:cs="Times New Roman"/>
          <w:color w:val="000000"/>
          <w:sz w:val="30"/>
          <w:szCs w:val="30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3702F6">
        <w:rPr>
          <w:rFonts w:ascii="Times New Roman" w:hAnsi="Times New Roman" w:cs="Times New Roman"/>
          <w:color w:val="000000"/>
          <w:sz w:val="30"/>
          <w:szCs w:val="30"/>
        </w:rPr>
        <w:br/>
        <w:t>Обращение к художественной, философской, психологической, краеведческой, научной литературе, мемуарам, дневникам, травелогам и публицистике, позволит рассмотреть путешествие как важное средство познания действительности и внутреннего мира человека.</w:t>
      </w:r>
      <w:r w:rsidRPr="003702F6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3702F6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3702F6">
        <w:rPr>
          <w:rStyle w:val="a3"/>
          <w:rFonts w:ascii="Times New Roman" w:hAnsi="Times New Roman" w:cs="Times New Roman"/>
          <w:color w:val="000000"/>
          <w:sz w:val="30"/>
          <w:szCs w:val="30"/>
        </w:rPr>
        <w:t>2. Цивилизация и технологии — спасение, вызов или трагедия?</w:t>
      </w:r>
      <w:r w:rsidRPr="003702F6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3702F6">
        <w:rPr>
          <w:rFonts w:ascii="Times New Roman" w:hAnsi="Times New Roman" w:cs="Times New Roman"/>
          <w:color w:val="000000"/>
          <w:sz w:val="30"/>
          <w:szCs w:val="30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3702F6">
        <w:rPr>
          <w:rFonts w:ascii="Times New Roman" w:hAnsi="Times New Roman" w:cs="Times New Roman"/>
          <w:color w:val="000000"/>
          <w:sz w:val="30"/>
          <w:szCs w:val="30"/>
        </w:rPr>
        <w:br/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3702F6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</w:t>
      </w:r>
      <w:r w:rsidRPr="003702F6"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произведениям, в которых присутствует мотив научных открытий, в том числе к жанрам научной фантастики, утопии и антиутопии.</w:t>
      </w:r>
      <w:r w:rsidRPr="003702F6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3702F6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3702F6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3702F6">
        <w:rPr>
          <w:rStyle w:val="a3"/>
          <w:rFonts w:ascii="Times New Roman" w:hAnsi="Times New Roman" w:cs="Times New Roman"/>
          <w:color w:val="000000"/>
          <w:sz w:val="30"/>
          <w:szCs w:val="30"/>
        </w:rPr>
        <w:t>3. Преступление и наказание — вечная тема.</w:t>
      </w:r>
      <w:r w:rsidRPr="003702F6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3702F6">
        <w:rPr>
          <w:rFonts w:ascii="Times New Roman" w:hAnsi="Times New Roman" w:cs="Times New Roman"/>
          <w:color w:val="000000"/>
          <w:sz w:val="30"/>
          <w:szCs w:val="30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r w:rsidRPr="003702F6">
        <w:rPr>
          <w:rFonts w:ascii="Times New Roman" w:hAnsi="Times New Roman" w:cs="Times New Roman"/>
          <w:color w:val="000000"/>
          <w:sz w:val="30"/>
          <w:szCs w:val="30"/>
        </w:rPr>
        <w:br/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3702F6">
        <w:rPr>
          <w:rFonts w:ascii="Times New Roman" w:hAnsi="Times New Roman" w:cs="Times New Roman"/>
          <w:color w:val="000000"/>
          <w:sz w:val="30"/>
          <w:szCs w:val="30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  <w:r w:rsidRPr="003702F6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3702F6">
        <w:rPr>
          <w:rStyle w:val="a3"/>
          <w:rFonts w:ascii="Times New Roman" w:hAnsi="Times New Roman" w:cs="Times New Roman"/>
          <w:color w:val="000000"/>
          <w:sz w:val="30"/>
          <w:szCs w:val="30"/>
        </w:rPr>
        <w:t>4. Книга (музыка, спектакль, фильм) — про меня.</w:t>
      </w:r>
      <w:r w:rsidRPr="003702F6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3702F6">
        <w:rPr>
          <w:rFonts w:ascii="Times New Roman" w:hAnsi="Times New Roman" w:cs="Times New Roman"/>
          <w:color w:val="000000"/>
          <w:sz w:val="30"/>
          <w:szCs w:val="30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3702F6">
        <w:rPr>
          <w:rFonts w:ascii="Times New Roman" w:hAnsi="Times New Roman" w:cs="Times New Roman"/>
          <w:color w:val="000000"/>
          <w:sz w:val="30"/>
          <w:szCs w:val="30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3702F6">
        <w:rPr>
          <w:rFonts w:ascii="Times New Roman" w:hAnsi="Times New Roman" w:cs="Times New Roman"/>
          <w:color w:val="000000"/>
          <w:sz w:val="30"/>
          <w:szCs w:val="30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3702F6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3702F6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3702F6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3702F6">
        <w:rPr>
          <w:rStyle w:val="a3"/>
          <w:rFonts w:ascii="Times New Roman" w:hAnsi="Times New Roman" w:cs="Times New Roman"/>
          <w:color w:val="000000"/>
          <w:sz w:val="30"/>
          <w:szCs w:val="30"/>
        </w:rPr>
        <w:t>5. Кому на Руси жить хорошо? — вопрос гражданина.</w:t>
      </w:r>
      <w:r w:rsidRPr="003702F6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3702F6">
        <w:rPr>
          <w:rFonts w:ascii="Times New Roman" w:hAnsi="Times New Roman" w:cs="Times New Roman"/>
          <w:color w:val="000000"/>
          <w:sz w:val="30"/>
          <w:szCs w:val="30"/>
        </w:rPr>
        <w:t xml:space="preserve">Тематическое направление сформулировано с отсылкой к известной поэме Н. А. Некрасова, 200-летие со дня рождения которого отмечается </w:t>
      </w:r>
      <w:r w:rsidRPr="003702F6">
        <w:rPr>
          <w:rFonts w:ascii="Times New Roman" w:hAnsi="Times New Roman" w:cs="Times New Roman"/>
          <w:color w:val="000000"/>
          <w:sz w:val="30"/>
          <w:szCs w:val="30"/>
        </w:rPr>
        <w:lastRenderedPageBreak/>
        <w:t>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3702F6">
        <w:rPr>
          <w:rFonts w:ascii="Times New Roman" w:hAnsi="Times New Roman" w:cs="Times New Roman"/>
          <w:color w:val="000000"/>
          <w:sz w:val="30"/>
          <w:szCs w:val="30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3702F6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</w:t>
      </w:r>
      <w:r w:rsidRPr="003702F6">
        <w:rPr>
          <w:rFonts w:ascii="Times New Roman" w:hAnsi="Times New Roman" w:cs="Times New Roman"/>
          <w:color w:val="000000"/>
          <w:sz w:val="28"/>
          <w:szCs w:val="28"/>
        </w:rPr>
        <w:t>гражданскую и нравственную позицию.</w:t>
      </w:r>
    </w:p>
    <w:p w14:paraId="1C3A2647" w14:textId="7DDB2770" w:rsidR="00895558" w:rsidRDefault="00895558" w:rsidP="003702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B84F5FD" w14:textId="21712D2E" w:rsidR="00895558" w:rsidRDefault="00895558" w:rsidP="003702F6">
      <w:pPr>
        <w:spacing w:after="0" w:line="240" w:lineRule="auto"/>
      </w:pPr>
      <w:hyperlink r:id="rId4" w:history="1">
        <w:r w:rsidRPr="00DD1F7F">
          <w:rPr>
            <w:rStyle w:val="a4"/>
          </w:rPr>
          <w:t>https://fipi.ru/itogovoe-sochinenie</w:t>
        </w:r>
      </w:hyperlink>
    </w:p>
    <w:p w14:paraId="555557D5" w14:textId="77777777" w:rsidR="00895558" w:rsidRDefault="00895558" w:rsidP="003702F6">
      <w:pPr>
        <w:spacing w:after="0" w:line="240" w:lineRule="auto"/>
      </w:pPr>
      <w:bookmarkStart w:id="0" w:name="_GoBack"/>
      <w:bookmarkEnd w:id="0"/>
    </w:p>
    <w:sectPr w:rsidR="0089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82"/>
    <w:rsid w:val="00286B82"/>
    <w:rsid w:val="003702F6"/>
    <w:rsid w:val="008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2B21"/>
  <w15:chartTrackingRefBased/>
  <w15:docId w15:val="{C48DC891-9D6E-4C25-801E-20952995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02F6"/>
    <w:rPr>
      <w:b/>
      <w:bCs/>
    </w:rPr>
  </w:style>
  <w:style w:type="character" w:styleId="a4">
    <w:name w:val="Hyperlink"/>
    <w:basedOn w:val="a0"/>
    <w:uiPriority w:val="99"/>
    <w:unhideWhenUsed/>
    <w:rsid w:val="0089555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5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UserrrOBR</dc:creator>
  <cp:keywords/>
  <dc:description/>
  <cp:lastModifiedBy>UserrrOBR</cp:lastModifiedBy>
  <cp:revision>3</cp:revision>
  <dcterms:created xsi:type="dcterms:W3CDTF">2021-10-21T00:31:00Z</dcterms:created>
  <dcterms:modified xsi:type="dcterms:W3CDTF">2021-10-21T00:35:00Z</dcterms:modified>
</cp:coreProperties>
</file>